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C5" w:rsidRPr="00842CC5" w:rsidRDefault="00842CC5" w:rsidP="00842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9"/>
          <w:szCs w:val="29"/>
        </w:rPr>
      </w:pPr>
      <w:r w:rsidRPr="00842CC5">
        <w:rPr>
          <w:rFonts w:ascii="Arial" w:hAnsi="Arial" w:cs="Arial"/>
          <w:b/>
          <w:color w:val="333333"/>
          <w:sz w:val="24"/>
          <w:szCs w:val="29"/>
        </w:rPr>
        <w:t>COMPREHENSIVE REVIEW READING LIST for Fall 201</w:t>
      </w:r>
      <w:r w:rsidR="00A36A4B">
        <w:rPr>
          <w:rFonts w:ascii="Arial" w:hAnsi="Arial" w:cs="Arial"/>
          <w:b/>
          <w:color w:val="333333"/>
          <w:sz w:val="24"/>
          <w:szCs w:val="29"/>
        </w:rPr>
        <w:t>6</w:t>
      </w:r>
      <w:r w:rsidRPr="00842CC5">
        <w:rPr>
          <w:rFonts w:ascii="Arial" w:hAnsi="Arial" w:cs="Arial"/>
          <w:b/>
          <w:color w:val="333333"/>
          <w:sz w:val="24"/>
          <w:szCs w:val="29"/>
        </w:rPr>
        <w:t xml:space="preserve"> and Spring 201</w:t>
      </w:r>
      <w:r w:rsidR="00A36A4B">
        <w:rPr>
          <w:rFonts w:ascii="Arial" w:hAnsi="Arial" w:cs="Arial"/>
          <w:b/>
          <w:color w:val="333333"/>
          <w:sz w:val="24"/>
          <w:szCs w:val="29"/>
        </w:rPr>
        <w:t>7</w:t>
      </w:r>
      <w:r w:rsidRPr="00842CC5">
        <w:rPr>
          <w:rFonts w:ascii="Arial" w:hAnsi="Arial" w:cs="Arial"/>
          <w:b/>
          <w:color w:val="333333"/>
          <w:sz w:val="29"/>
          <w:szCs w:val="29"/>
        </w:rPr>
        <w:t xml:space="preserve"> </w:t>
      </w:r>
    </w:p>
    <w:p w:rsidR="00842CC5" w:rsidRPr="00842CC5" w:rsidRDefault="00842CC5" w:rsidP="00842C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F8A775"/>
          <w:sz w:val="24"/>
          <w:szCs w:val="26"/>
        </w:rPr>
      </w:pPr>
      <w:r w:rsidRPr="00842CC5">
        <w:rPr>
          <w:rFonts w:ascii="Verdana" w:hAnsi="Verdana" w:cs="Verdana"/>
          <w:b/>
          <w:color w:val="F8A775"/>
          <w:sz w:val="24"/>
          <w:szCs w:val="26"/>
        </w:rPr>
        <w:t>Database/Data Mining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Stonebraker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Joseph M.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Hellerstein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>:”What Goes Around Comes Around” Readings in Database Systems, Fourth Edition Morgan Kaufmann 2005.</w:t>
      </w:r>
    </w:p>
    <w:p w:rsidR="000B0273" w:rsidRPr="000B0273" w:rsidRDefault="000B0273" w:rsidP="000B027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0273">
        <w:rPr>
          <w:rFonts w:ascii="Times New Roman" w:eastAsia="Times New Roman" w:hAnsi="Times New Roman" w:cs="Times New Roman"/>
          <w:sz w:val="24"/>
          <w:szCs w:val="24"/>
        </w:rPr>
        <w:t>Domingos</w:t>
      </w:r>
      <w:proofErr w:type="spellEnd"/>
      <w:r w:rsidRPr="000B0273">
        <w:rPr>
          <w:rFonts w:ascii="Times New Roman" w:eastAsia="Times New Roman" w:hAnsi="Times New Roman" w:cs="Times New Roman"/>
          <w:sz w:val="24"/>
          <w:szCs w:val="24"/>
        </w:rPr>
        <w:t xml:space="preserve">, Pedro. "A few useful things to know about machine learning." </w:t>
      </w:r>
      <w:r w:rsidRPr="000B0273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Communications of the ACM</w:t>
      </w:r>
      <w:r w:rsidRPr="000B0273">
        <w:rPr>
          <w:rFonts w:ascii="Times New Roman" w:eastAsia="Times New Roman" w:hAnsi="Times New Roman" w:cs="Times New Roman"/>
          <w:sz w:val="24"/>
          <w:szCs w:val="24"/>
        </w:rPr>
        <w:t xml:space="preserve"> 55.10 (2012): 78-87.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Fabrizio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Sebastiani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“Machine learning in automated text categorization. ACM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Comput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Surv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34(1): 1-47 (2002). </w:t>
      </w:r>
    </w:p>
    <w:p w:rsidR="00B6206A" w:rsidRPr="00B65962" w:rsidRDefault="003A4300" w:rsidP="003A4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Ankit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Toshniwal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Siddarth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Taneja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, Amit Shukla,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Karthik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Ramasamy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Jignesh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M. Patel, Sanjeev Kulkarni, Jason Jackson et al. "Storm@ twitter." In Proceedings of the 2014 ACM SIGMOD international conference on Management of data, pp. 147-156. ACM, 2014.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>Chen, M.-S., Han, J. and Yu, P. S. “Data Mining: An Overview from a Database Perspective,” IEEE Transactions on Knowledge and Data Engineering, 8(6):866-883, 1996.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Gengm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L. and Hamilton, H. J. "Interestingness Measures for Data Mining: A Survey", ACM Computing Surveys, 38(2), 2006.</w:t>
      </w:r>
    </w:p>
    <w:p w:rsidR="00E66894" w:rsidRDefault="00B6206A" w:rsidP="00E66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Ulrike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Luxburg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2007. A tutorial on spectral clustering. Statistics and Computing 17, 4 (December 2007), 395-416. </w:t>
      </w:r>
    </w:p>
    <w:p w:rsidR="006F52B1" w:rsidRPr="00E66894" w:rsidRDefault="006F52B1" w:rsidP="00E668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E66894">
        <w:rPr>
          <w:rFonts w:ascii="Times New Roman" w:eastAsia="Times New Roman" w:hAnsi="Times New Roman" w:cs="Times New Roman"/>
          <w:sz w:val="24"/>
          <w:szCs w:val="24"/>
        </w:rPr>
        <w:t>Zheleva</w:t>
      </w:r>
      <w:proofErr w:type="spellEnd"/>
      <w:r w:rsidRPr="00E66894">
        <w:rPr>
          <w:rFonts w:ascii="Times New Roman" w:eastAsia="Times New Roman" w:hAnsi="Times New Roman" w:cs="Times New Roman"/>
          <w:sz w:val="24"/>
          <w:szCs w:val="24"/>
        </w:rPr>
        <w:t xml:space="preserve">, Elena, and </w:t>
      </w:r>
      <w:proofErr w:type="spellStart"/>
      <w:r w:rsidRPr="00E66894">
        <w:rPr>
          <w:rFonts w:ascii="Times New Roman" w:eastAsia="Times New Roman" w:hAnsi="Times New Roman" w:cs="Times New Roman"/>
          <w:sz w:val="24"/>
          <w:szCs w:val="24"/>
        </w:rPr>
        <w:t>Lise</w:t>
      </w:r>
      <w:proofErr w:type="spellEnd"/>
      <w:r w:rsidRPr="00E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6894">
        <w:rPr>
          <w:rFonts w:ascii="Times New Roman" w:eastAsia="Times New Roman" w:hAnsi="Times New Roman" w:cs="Times New Roman"/>
          <w:sz w:val="24"/>
          <w:szCs w:val="24"/>
        </w:rPr>
        <w:t>Getoor</w:t>
      </w:r>
      <w:proofErr w:type="spellEnd"/>
      <w:r w:rsidRPr="00E66894">
        <w:rPr>
          <w:rFonts w:ascii="Times New Roman" w:eastAsia="Times New Roman" w:hAnsi="Times New Roman" w:cs="Times New Roman"/>
          <w:sz w:val="24"/>
          <w:szCs w:val="24"/>
        </w:rPr>
        <w:t xml:space="preserve">. "Privacy in social networks: A survey." </w:t>
      </w:r>
      <w:r w:rsidRPr="00E66894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Network Data Analytics</w:t>
      </w:r>
      <w:r w:rsidRPr="00E66894">
        <w:rPr>
          <w:rFonts w:ascii="Times New Roman" w:eastAsia="Times New Roman" w:hAnsi="Times New Roman" w:cs="Times New Roman"/>
          <w:sz w:val="24"/>
          <w:szCs w:val="24"/>
        </w:rPr>
        <w:t>. Springer US, 2011. 277-306.</w:t>
      </w:r>
      <w:r w:rsidR="00E66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6894">
        <w:rPr>
          <w:rFonts w:ascii="Times New Roman" w:eastAsia="Times New Roman" w:hAnsi="Times New Roman" w:cs="Times New Roman"/>
          <w:szCs w:val="24"/>
        </w:rPr>
        <w:t>http://www.cise.ufl.edu/~mythai/courses/2012/cis6930/Notes/privacy_survey_chapter.pdf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Cynthia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Dwork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2006. Differential privacy. In Proceedings of the 33rd international conference on Automata, Languages and Programming - Volume Part II (ICALP'06), Michele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Bugliesi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Bart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Preneel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Vladimiro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Sassone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>, and Ingo Wegener (Eds.), Vol. Part II. Springer-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Verlag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Berlin, Heidelberg, 1-12. DOI=10.1007/11787006_1 </w:t>
      </w:r>
      <w:hyperlink r:id="rId5" w:history="1">
        <w:r w:rsidRPr="00B62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http://dx.doi.org/10.1007/11787006_1</w:t>
        </w:r>
      </w:hyperlink>
    </w:p>
    <w:p w:rsidR="00B6206A" w:rsidRPr="00B6206A" w:rsidRDefault="00943552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552">
        <w:rPr>
          <w:rFonts w:ascii="Times New Roman" w:eastAsia="Times New Roman" w:hAnsi="Times New Roman" w:cs="Times New Roman"/>
          <w:sz w:val="24"/>
          <w:szCs w:val="24"/>
        </w:rPr>
        <w:t xml:space="preserve">Nikita </w:t>
      </w:r>
      <w:proofErr w:type="spellStart"/>
      <w:r w:rsidRPr="00943552">
        <w:rPr>
          <w:rFonts w:ascii="Times New Roman" w:eastAsia="Times New Roman" w:hAnsi="Times New Roman" w:cs="Times New Roman"/>
          <w:sz w:val="24"/>
          <w:szCs w:val="24"/>
        </w:rPr>
        <w:t>Spirin</w:t>
      </w:r>
      <w:proofErr w:type="spellEnd"/>
      <w:r w:rsidRPr="00943552">
        <w:rPr>
          <w:rFonts w:ascii="Times New Roman" w:eastAsia="Times New Roman" w:hAnsi="Times New Roman" w:cs="Times New Roman"/>
          <w:sz w:val="24"/>
          <w:szCs w:val="24"/>
        </w:rPr>
        <w:t xml:space="preserve"> and Jiawei Han. 2012. Survey on web spam detection: principles and algorithms. </w:t>
      </w:r>
      <w:r w:rsidRPr="00943552">
        <w:rPr>
          <w:rFonts w:ascii="Times New Roman" w:eastAsia="Times New Roman" w:hAnsi="Times New Roman" w:cs="Times New Roman"/>
          <w:i/>
          <w:iCs/>
          <w:sz w:val="24"/>
          <w:szCs w:val="24"/>
        </w:rPr>
        <w:t>SIGKDD Explor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ations</w:t>
      </w:r>
      <w:r w:rsidRPr="009435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Newsl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etter</w:t>
      </w:r>
      <w:r w:rsidRPr="00943552">
        <w:rPr>
          <w:rFonts w:ascii="Times New Roman" w:eastAsia="Times New Roman" w:hAnsi="Times New Roman" w:cs="Times New Roman"/>
          <w:sz w:val="24"/>
          <w:szCs w:val="24"/>
        </w:rPr>
        <w:t xml:space="preserve"> 13, 2 (May 2012), 50-64. DOI=10.1145/2207243.2207252 http://doi.acm.org/10.1145/2207243.2207252</w:t>
      </w:r>
    </w:p>
    <w:p w:rsidR="005071BF" w:rsidRPr="005071BF" w:rsidRDefault="005071BF" w:rsidP="005071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1BF">
        <w:rPr>
          <w:rFonts w:ascii="Times New Roman" w:eastAsia="Times New Roman" w:hAnsi="Times New Roman" w:cs="Times New Roman"/>
          <w:sz w:val="24"/>
          <w:szCs w:val="24"/>
        </w:rPr>
        <w:t xml:space="preserve">Yi Mao, </w:t>
      </w:r>
      <w:proofErr w:type="spellStart"/>
      <w:r w:rsidRPr="005071BF">
        <w:rPr>
          <w:rFonts w:ascii="Times New Roman" w:eastAsia="Times New Roman" w:hAnsi="Times New Roman" w:cs="Times New Roman"/>
          <w:sz w:val="24"/>
          <w:szCs w:val="24"/>
        </w:rPr>
        <w:t>Wenlin</w:t>
      </w:r>
      <w:proofErr w:type="spellEnd"/>
      <w:r w:rsidRPr="005071BF">
        <w:rPr>
          <w:rFonts w:ascii="Times New Roman" w:eastAsia="Times New Roman" w:hAnsi="Times New Roman" w:cs="Times New Roman"/>
          <w:sz w:val="24"/>
          <w:szCs w:val="24"/>
        </w:rPr>
        <w:t xml:space="preserve"> Chen, </w:t>
      </w:r>
      <w:proofErr w:type="spellStart"/>
      <w:r w:rsidRPr="005071BF">
        <w:rPr>
          <w:rFonts w:ascii="Times New Roman" w:eastAsia="Times New Roman" w:hAnsi="Times New Roman" w:cs="Times New Roman"/>
          <w:sz w:val="24"/>
          <w:szCs w:val="24"/>
        </w:rPr>
        <w:t>Yixin</w:t>
      </w:r>
      <w:proofErr w:type="spellEnd"/>
      <w:r w:rsidRPr="005071BF">
        <w:rPr>
          <w:rFonts w:ascii="Times New Roman" w:eastAsia="Times New Roman" w:hAnsi="Times New Roman" w:cs="Times New Roman"/>
          <w:sz w:val="24"/>
          <w:szCs w:val="24"/>
        </w:rPr>
        <w:t xml:space="preserve"> Chen, </w:t>
      </w:r>
      <w:proofErr w:type="spellStart"/>
      <w:r w:rsidRPr="005071BF">
        <w:rPr>
          <w:rFonts w:ascii="Times New Roman" w:eastAsia="Times New Roman" w:hAnsi="Times New Roman" w:cs="Times New Roman"/>
          <w:sz w:val="24"/>
          <w:szCs w:val="24"/>
        </w:rPr>
        <w:t>Chenyang</w:t>
      </w:r>
      <w:proofErr w:type="spellEnd"/>
      <w:r w:rsidRPr="005071BF">
        <w:rPr>
          <w:rFonts w:ascii="Times New Roman" w:eastAsia="Times New Roman" w:hAnsi="Times New Roman" w:cs="Times New Roman"/>
          <w:sz w:val="24"/>
          <w:szCs w:val="24"/>
        </w:rPr>
        <w:t xml:space="preserve"> Lu, Marin </w:t>
      </w:r>
      <w:proofErr w:type="spellStart"/>
      <w:r w:rsidRPr="005071BF">
        <w:rPr>
          <w:rFonts w:ascii="Times New Roman" w:eastAsia="Times New Roman" w:hAnsi="Times New Roman" w:cs="Times New Roman"/>
          <w:sz w:val="24"/>
          <w:szCs w:val="24"/>
        </w:rPr>
        <w:t>Kollef</w:t>
      </w:r>
      <w:proofErr w:type="spellEnd"/>
      <w:r w:rsidRPr="005071BF">
        <w:rPr>
          <w:rFonts w:ascii="Times New Roman" w:eastAsia="Times New Roman" w:hAnsi="Times New Roman" w:cs="Times New Roman"/>
          <w:sz w:val="24"/>
          <w:szCs w:val="24"/>
        </w:rPr>
        <w:t>, and Thomas C. Bailey. "An Integrated Data Mining Approach to Real-time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1BF">
        <w:rPr>
          <w:rFonts w:ascii="Times New Roman" w:eastAsia="Times New Roman" w:hAnsi="Times New Roman" w:cs="Times New Roman"/>
          <w:sz w:val="24"/>
          <w:szCs w:val="24"/>
        </w:rPr>
        <w:t>Clinical Monitoring and Deterioration Warning". In KDD'12.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>L. Sweeney, k-anonymity: a model for protecting privacy. International Journal on Uncertainty, Fuzziness and Knowledge-based Systems, 10 (5), 2002; 557-570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Jeffrey Dean and Sanjay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Ghemawat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>. "MapReduce: Simplified Data Processing on Large Clusters". Communications of the ACM, vol. 51, no. 1 (2008), pp. 107-113</w:t>
      </w:r>
    </w:p>
    <w:p w:rsidR="00E66894" w:rsidRPr="002325AC" w:rsidRDefault="002325AC" w:rsidP="00B550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5AC">
        <w:rPr>
          <w:rFonts w:ascii="Times New Roman" w:eastAsia="Times New Roman" w:hAnsi="Times New Roman" w:cs="Times New Roman"/>
          <w:sz w:val="24"/>
          <w:szCs w:val="24"/>
        </w:rPr>
        <w:t>C. L. Philip Chen, Chun-Yang Zhang: Data-intensive applications, challenges, techniques and technologies: A survey on Big Data. Inf. Sci. 275: 314-347 (2014),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5AC">
        <w:rPr>
          <w:rFonts w:ascii="Times New Roman" w:eastAsia="Times New Roman" w:hAnsi="Times New Roman" w:cs="Times New Roman"/>
          <w:sz w:val="24"/>
          <w:szCs w:val="24"/>
        </w:rPr>
        <w:t>http://www.sciencedirect.com/science/article/pii/S0020025514000346</w:t>
      </w:r>
    </w:p>
    <w:p w:rsidR="003A4300" w:rsidRPr="00B65962" w:rsidRDefault="003A4300" w:rsidP="003A4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Xindong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Wu,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Xingquan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Zhu, Gong-Qing Wu, and Wei Ding. "Data mining with big data." Knowledge and Data Engineering, IEEE Transactions on 26, no. 1 (2014): 97-107.</w:t>
      </w:r>
    </w:p>
    <w:p w:rsidR="00B6206A" w:rsidRPr="00B65962" w:rsidRDefault="003A4300" w:rsidP="003A43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Matei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Zaharia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Mosharaf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Chowdhury,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Tathagata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Das,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Ankur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 Dave, Justin Ma, Murphy McCauley, Michael J. Franklin, Scott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Shenker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, and Ion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Stoica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. "Resilient distributed datasets: A fault-tolerant abstraction for in-memory cluster computing." In Proceedings </w:t>
      </w:r>
      <w:r w:rsidRPr="00B65962">
        <w:rPr>
          <w:rFonts w:ascii="Times New Roman" w:eastAsia="Times New Roman" w:hAnsi="Times New Roman" w:cs="Times New Roman"/>
          <w:sz w:val="24"/>
          <w:szCs w:val="24"/>
        </w:rPr>
        <w:lastRenderedPageBreak/>
        <w:t>of the 9th USENIX conference on Networked Systems Design and Implementation, pp. 2-2. USENIX Association, 2012.</w:t>
      </w:r>
    </w:p>
    <w:p w:rsidR="00277BCC" w:rsidRPr="0098208D" w:rsidRDefault="0098208D" w:rsidP="009820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08D">
        <w:rPr>
          <w:rFonts w:ascii="Times New Roman" w:eastAsia="Times New Roman" w:hAnsi="Times New Roman" w:cs="Times New Roman"/>
          <w:sz w:val="24"/>
          <w:szCs w:val="24"/>
        </w:rPr>
        <w:t xml:space="preserve">David M. </w:t>
      </w:r>
      <w:proofErr w:type="spellStart"/>
      <w:r w:rsidRPr="0098208D">
        <w:rPr>
          <w:rFonts w:ascii="Times New Roman" w:eastAsia="Times New Roman" w:hAnsi="Times New Roman" w:cs="Times New Roman"/>
          <w:sz w:val="24"/>
          <w:szCs w:val="24"/>
        </w:rPr>
        <w:t>Blei</w:t>
      </w:r>
      <w:proofErr w:type="spellEnd"/>
      <w:r w:rsidRPr="0098208D">
        <w:rPr>
          <w:rFonts w:ascii="Times New Roman" w:eastAsia="Times New Roman" w:hAnsi="Times New Roman" w:cs="Times New Roman"/>
          <w:sz w:val="24"/>
          <w:szCs w:val="24"/>
        </w:rPr>
        <w:t>, Andrew Y. Ng, and Michael I. Jordan. "Latent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8208D">
        <w:rPr>
          <w:rFonts w:ascii="Times New Roman" w:eastAsia="Times New Roman" w:hAnsi="Times New Roman" w:cs="Times New Roman"/>
          <w:sz w:val="24"/>
          <w:szCs w:val="24"/>
        </w:rPr>
        <w:t>Dirichlet</w:t>
      </w:r>
      <w:proofErr w:type="spellEnd"/>
      <w:r w:rsidRPr="0098208D">
        <w:rPr>
          <w:rFonts w:ascii="Times New Roman" w:eastAsia="Times New Roman" w:hAnsi="Times New Roman" w:cs="Times New Roman"/>
          <w:sz w:val="24"/>
          <w:szCs w:val="24"/>
        </w:rPr>
        <w:t xml:space="preserve"> Allocation". Journal of Machine Learning Research (3): 993-1022 (2003).</w:t>
      </w:r>
    </w:p>
    <w:p w:rsidR="00277BCC" w:rsidRDefault="00277BCC" w:rsidP="0027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Sperotto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Schaffrath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Sadre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Morariu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Pras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>, B. Stiller. "An Overview of IP Flow-Based Intrusion Detection" IEEE Communications Surveys &amp; Tutorials, 12(3), 2010.</w:t>
      </w:r>
    </w:p>
    <w:p w:rsidR="00B6206A" w:rsidRPr="00277BCC" w:rsidRDefault="00B6206A" w:rsidP="0027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A. Halevy, A.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Rajaraman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Ordille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>. "Data Integration: The Teenage Years". Proceedings of the 32nd International Conference on Very Large Data Bases (VLDB), September 2006, Seoul, Korea, pp. 9-16.</w:t>
      </w:r>
    </w:p>
    <w:p w:rsidR="00277BCC" w:rsidRDefault="00B6206A" w:rsidP="0027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Bleiholder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and F.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Naumann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"Data fusion". /ACM Computing Surveys/ 41, 1 (Dec. 2008), 1-41. DOI= </w:t>
      </w:r>
      <w:hyperlink r:id="rId6" w:history="1">
        <w:r w:rsidRPr="00B62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http://doi.acm.org/10.1145/1456650.1456651</w:t>
        </w:r>
      </w:hyperlink>
    </w:p>
    <w:p w:rsidR="00277BCC" w:rsidRDefault="00277BCC" w:rsidP="0027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Haslhofer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W.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Klass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>. "A Survey of Techniques for Achieving Metadata Interoperability," ACM Computing Surveys, 42(2), 2010.</w:t>
      </w:r>
    </w:p>
    <w:p w:rsidR="00B6206A" w:rsidRPr="00277BCC" w:rsidRDefault="00277BCC" w:rsidP="00277B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Bisht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 xml:space="preserve">, P. Madhusudan, V. </w:t>
      </w:r>
      <w:proofErr w:type="spellStart"/>
      <w:r w:rsidRPr="00277BCC">
        <w:rPr>
          <w:rFonts w:ascii="Times New Roman" w:eastAsia="Times New Roman" w:hAnsi="Times New Roman" w:cs="Times New Roman"/>
          <w:sz w:val="24"/>
          <w:szCs w:val="24"/>
        </w:rPr>
        <w:t>Venkatakrishnan</w:t>
      </w:r>
      <w:proofErr w:type="spellEnd"/>
      <w:r w:rsidRPr="00277BCC">
        <w:rPr>
          <w:rFonts w:ascii="Times New Roman" w:eastAsia="Times New Roman" w:hAnsi="Times New Roman" w:cs="Times New Roman"/>
          <w:sz w:val="24"/>
          <w:szCs w:val="24"/>
        </w:rPr>
        <w:t>. "CANDID: Dynamic Candidate Evaluations for Automatic Prevention of SQL Injection Attacks," ACM Transactions on Information and System Security 13(2), Feb. 2010.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Martin Ester, Hans-Peter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Kriegel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Jörg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Sander (University of Munich), Algorithms and Applications for Spatial Data Mining, Published in Geographic Data Mining and Knowledge Discovery, Research Monographs in GIS, Taylor and Francis, 2001. </w:t>
      </w:r>
      <w:hyperlink r:id="rId7" w:history="1">
        <w:r w:rsidRPr="00B62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http://www.dbs.informatik.uni-muenchen.de/Publikationen/Papers/Chapter7.revised.pdf</w:t>
        </w:r>
      </w:hyperlink>
    </w:p>
    <w:p w:rsidR="003372B8" w:rsidRDefault="00B6206A" w:rsidP="0033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Varun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Chandola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Arindam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Banerjee, and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Vipin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Kumar. 2009. Anomaly detection: A survey. ACM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Comput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Surv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>. 41, 3, Article 15 (July 2009), 58 pages. DOI=</w:t>
      </w:r>
      <w:hyperlink r:id="rId8" w:history="1">
        <w:r w:rsidRPr="00B620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http://doi.acm.org/10.1145/1541880.1541882</w:t>
        </w:r>
      </w:hyperlink>
    </w:p>
    <w:p w:rsidR="00B6206A" w:rsidRPr="003372B8" w:rsidRDefault="003372B8" w:rsidP="0033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Daniel B. Neill, Andrew W. Moore,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Maheshkumar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Sabhnani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>, and Kenny Daniel. 2005. Detection of emerging space-time clusters. In Proceedings of the eleventh ACM SIGKDD international conference on Knowledge discovery in data mining (KDD '05). ACM, New York, NY, USA, 218-227. DOI=10.1145/1081870.1081897 http://doi.acm.org/10.1145/1081870.1081897</w:t>
      </w:r>
    </w:p>
    <w:p w:rsidR="003372B8" w:rsidRDefault="003372B8" w:rsidP="0033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Saha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Budhaditya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Duc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-Son Pham, Mihai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Lazarescu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Svetha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72B8">
        <w:rPr>
          <w:rFonts w:ascii="Times New Roman" w:eastAsia="Times New Roman" w:hAnsi="Times New Roman" w:cs="Times New Roman"/>
          <w:sz w:val="24"/>
          <w:szCs w:val="24"/>
        </w:rPr>
        <w:t>Venkatesh</w:t>
      </w:r>
      <w:proofErr w:type="spellEnd"/>
      <w:r w:rsidRPr="003372B8">
        <w:rPr>
          <w:rFonts w:ascii="Times New Roman" w:eastAsia="Times New Roman" w:hAnsi="Times New Roman" w:cs="Times New Roman"/>
          <w:sz w:val="24"/>
          <w:szCs w:val="24"/>
        </w:rPr>
        <w:t xml:space="preserve">. 2009. Effective Anomaly Detection in Sensor Networks Data Streams. In Proceedings of the 2009 Ninth IEEE International Conference on Data Mining (ICDM '09). IEEE Computer Society, Washington, DC, USA, 722-727. DOI=10.1109/ICDM.2009.110 </w:t>
      </w:r>
      <w:hyperlink r:id="rId9" w:history="1">
        <w:r w:rsidRPr="00E762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http://dx.doi.org/10.1109/ICDM.2009.110</w:t>
        </w:r>
      </w:hyperlink>
    </w:p>
    <w:p w:rsidR="00B6206A" w:rsidRPr="00E90E86" w:rsidRDefault="00E90E86" w:rsidP="0033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E86">
        <w:rPr>
          <w:rFonts w:ascii="Times New Roman" w:eastAsia="Times New Roman" w:hAnsi="Times New Roman" w:cs="Times New Roman"/>
          <w:sz w:val="24"/>
          <w:szCs w:val="24"/>
        </w:rPr>
        <w:t xml:space="preserve">Jure </w:t>
      </w:r>
      <w:proofErr w:type="spellStart"/>
      <w:r w:rsidRPr="00E90E86">
        <w:rPr>
          <w:rFonts w:ascii="Times New Roman" w:eastAsia="Times New Roman" w:hAnsi="Times New Roman" w:cs="Times New Roman"/>
          <w:sz w:val="24"/>
          <w:szCs w:val="24"/>
        </w:rPr>
        <w:t>Leskovec</w:t>
      </w:r>
      <w:proofErr w:type="spellEnd"/>
      <w:r w:rsidRPr="00E90E86">
        <w:rPr>
          <w:rFonts w:ascii="Times New Roman" w:eastAsia="Times New Roman" w:hAnsi="Times New Roman" w:cs="Times New Roman"/>
          <w:sz w:val="24"/>
          <w:szCs w:val="24"/>
        </w:rPr>
        <w:t xml:space="preserve">, Jon Kleinberg, and Christos </w:t>
      </w:r>
      <w:proofErr w:type="spellStart"/>
      <w:r w:rsidRPr="00E90E86">
        <w:rPr>
          <w:rFonts w:ascii="Times New Roman" w:eastAsia="Times New Roman" w:hAnsi="Times New Roman" w:cs="Times New Roman"/>
          <w:sz w:val="24"/>
          <w:szCs w:val="24"/>
        </w:rPr>
        <w:t>Faloutsos</w:t>
      </w:r>
      <w:proofErr w:type="spellEnd"/>
      <w:r w:rsidRPr="00E90E86">
        <w:rPr>
          <w:rFonts w:ascii="Times New Roman" w:eastAsia="Times New Roman" w:hAnsi="Times New Roman" w:cs="Times New Roman"/>
          <w:sz w:val="24"/>
          <w:szCs w:val="24"/>
        </w:rPr>
        <w:t>. "Graphs over Time: Densification Laws, Shrinking Diameters and Possible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E86">
        <w:rPr>
          <w:rFonts w:ascii="Times New Roman" w:eastAsia="Times New Roman" w:hAnsi="Times New Roman" w:cs="Times New Roman"/>
          <w:sz w:val="24"/>
          <w:szCs w:val="24"/>
        </w:rPr>
        <w:t>Explanations". In KDD'05, 177-187.</w:t>
      </w:r>
    </w:p>
    <w:p w:rsidR="00B6206A" w:rsidRPr="00B6206A" w:rsidRDefault="00B6206A" w:rsidP="00B620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B6206A">
        <w:rPr>
          <w:rFonts w:ascii="Times New Roman" w:eastAsia="Times New Roman" w:hAnsi="Times New Roman" w:cs="Times New Roman"/>
          <w:sz w:val="24"/>
          <w:szCs w:val="24"/>
        </w:rPr>
        <w:t>Langville</w:t>
      </w:r>
      <w:proofErr w:type="spellEnd"/>
      <w:r w:rsidRPr="00B6206A">
        <w:rPr>
          <w:rFonts w:ascii="Times New Roman" w:eastAsia="Times New Roman" w:hAnsi="Times New Roman" w:cs="Times New Roman"/>
          <w:sz w:val="24"/>
          <w:szCs w:val="24"/>
        </w:rPr>
        <w:t xml:space="preserve"> and C. Meyer, “A Survey of Eigenvector Methods for Web Information Retrieval,” SIAM Review, vol. 47, no. 1, pp. 135–161, 2005.</w:t>
      </w:r>
    </w:p>
    <w:p w:rsidR="00B63E4C" w:rsidRPr="00B65962" w:rsidRDefault="00B63E4C" w:rsidP="00B63E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Plantié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>, Michel, and Mic</w:t>
      </w:r>
      <w:bookmarkStart w:id="0" w:name="_GoBack"/>
      <w:bookmarkEnd w:id="0"/>
      <w:r w:rsidRPr="00B65962">
        <w:rPr>
          <w:rFonts w:ascii="Times New Roman" w:eastAsia="Times New Roman" w:hAnsi="Times New Roman" w:cs="Times New Roman"/>
          <w:sz w:val="24"/>
          <w:szCs w:val="24"/>
        </w:rPr>
        <w:t xml:space="preserve">hel </w:t>
      </w:r>
      <w:proofErr w:type="spellStart"/>
      <w:r w:rsidRPr="00B65962">
        <w:rPr>
          <w:rFonts w:ascii="Times New Roman" w:eastAsia="Times New Roman" w:hAnsi="Times New Roman" w:cs="Times New Roman"/>
          <w:sz w:val="24"/>
          <w:szCs w:val="24"/>
        </w:rPr>
        <w:t>Crampes</w:t>
      </w:r>
      <w:proofErr w:type="spellEnd"/>
      <w:r w:rsidRPr="00B65962">
        <w:rPr>
          <w:rFonts w:ascii="Times New Roman" w:eastAsia="Times New Roman" w:hAnsi="Times New Roman" w:cs="Times New Roman"/>
          <w:sz w:val="24"/>
          <w:szCs w:val="24"/>
        </w:rPr>
        <w:t>. "Survey on social community detection." Social Media Retrieval. Springer London, 2013. 65-85.</w:t>
      </w:r>
    </w:p>
    <w:p w:rsidR="00904444" w:rsidRPr="001D4658" w:rsidRDefault="001D4658" w:rsidP="00B36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658">
        <w:rPr>
          <w:rFonts w:ascii="Times New Roman" w:eastAsia="Times New Roman" w:hAnsi="Times New Roman" w:cs="Times New Roman"/>
          <w:sz w:val="24"/>
          <w:szCs w:val="24"/>
        </w:rPr>
        <w:t>Jiliang</w:t>
      </w:r>
      <w:proofErr w:type="spellEnd"/>
      <w:r w:rsidRPr="001D4658">
        <w:rPr>
          <w:rFonts w:ascii="Times New Roman" w:eastAsia="Times New Roman" w:hAnsi="Times New Roman" w:cs="Times New Roman"/>
          <w:sz w:val="24"/>
          <w:szCs w:val="24"/>
        </w:rPr>
        <w:t xml:space="preserve"> Tang, Yi Chang, </w:t>
      </w:r>
      <w:proofErr w:type="spellStart"/>
      <w:r w:rsidRPr="001D4658">
        <w:rPr>
          <w:rFonts w:ascii="Times New Roman" w:eastAsia="Times New Roman" w:hAnsi="Times New Roman" w:cs="Times New Roman"/>
          <w:sz w:val="24"/>
          <w:szCs w:val="24"/>
        </w:rPr>
        <w:t>Huan</w:t>
      </w:r>
      <w:proofErr w:type="spellEnd"/>
      <w:r w:rsidRPr="001D4658">
        <w:rPr>
          <w:rFonts w:ascii="Times New Roman" w:eastAsia="Times New Roman" w:hAnsi="Times New Roman" w:cs="Times New Roman"/>
          <w:sz w:val="24"/>
          <w:szCs w:val="24"/>
        </w:rPr>
        <w:t xml:space="preserve"> Liu. "Mining Social Media with Social Theories: A Survey". SIGKDD Explorations, December 2013, Volume 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658">
        <w:rPr>
          <w:rFonts w:ascii="Times New Roman" w:eastAsia="Times New Roman" w:hAnsi="Times New Roman" w:cs="Times New Roman"/>
          <w:sz w:val="24"/>
          <w:szCs w:val="24"/>
        </w:rPr>
        <w:t>Issue 2.</w:t>
      </w:r>
    </w:p>
    <w:sectPr w:rsidR="00904444" w:rsidRPr="001D4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F27B4"/>
    <w:multiLevelType w:val="multilevel"/>
    <w:tmpl w:val="9B660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6A"/>
    <w:rsid w:val="000A07FA"/>
    <w:rsid w:val="000B0273"/>
    <w:rsid w:val="00191E6E"/>
    <w:rsid w:val="001939BC"/>
    <w:rsid w:val="001D36C8"/>
    <w:rsid w:val="001D4658"/>
    <w:rsid w:val="00206363"/>
    <w:rsid w:val="002325AC"/>
    <w:rsid w:val="00277BCC"/>
    <w:rsid w:val="00323456"/>
    <w:rsid w:val="003372B8"/>
    <w:rsid w:val="003A4300"/>
    <w:rsid w:val="004D473A"/>
    <w:rsid w:val="005071BF"/>
    <w:rsid w:val="0052030C"/>
    <w:rsid w:val="005305E9"/>
    <w:rsid w:val="006F52B1"/>
    <w:rsid w:val="00842CC5"/>
    <w:rsid w:val="00851C18"/>
    <w:rsid w:val="008B5B5B"/>
    <w:rsid w:val="00904444"/>
    <w:rsid w:val="00943552"/>
    <w:rsid w:val="0098208D"/>
    <w:rsid w:val="00A36A4B"/>
    <w:rsid w:val="00B6206A"/>
    <w:rsid w:val="00B63E4C"/>
    <w:rsid w:val="00B65962"/>
    <w:rsid w:val="00BF3274"/>
    <w:rsid w:val="00D239E5"/>
    <w:rsid w:val="00DA5B30"/>
    <w:rsid w:val="00E17D84"/>
    <w:rsid w:val="00E66894"/>
    <w:rsid w:val="00E90E86"/>
    <w:rsid w:val="00EB5F7B"/>
    <w:rsid w:val="00F3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E80B4-A384-494F-B3D7-6363F364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2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0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20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1E6E"/>
    <w:rPr>
      <w:i/>
      <w:iCs/>
    </w:rPr>
  </w:style>
  <w:style w:type="paragraph" w:styleId="ListParagraph">
    <w:name w:val="List Paragraph"/>
    <w:basedOn w:val="Normal"/>
    <w:uiPriority w:val="34"/>
    <w:qFormat/>
    <w:rsid w:val="0084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acm.org/10.1145/1541880.1541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bs.informatik.uni-muenchen.de/Publikationen/Papers/Chapter7.revi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acm.org/10.1145/1456650.14566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1007/11787006_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09/ICDM.2009.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Zhiyuan Chen</dc:creator>
  <cp:lastModifiedBy>zhiyuan chen</cp:lastModifiedBy>
  <cp:revision>7</cp:revision>
  <dcterms:created xsi:type="dcterms:W3CDTF">2016-05-19T20:21:00Z</dcterms:created>
  <dcterms:modified xsi:type="dcterms:W3CDTF">2016-05-31T20:13:00Z</dcterms:modified>
</cp:coreProperties>
</file>